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4"/>
        </w:rPr>
      </w:pPr>
      <w:bookmarkStart w:id="0" w:name="_GoBack"/>
      <w:bookmarkEnd w:id="0"/>
      <w:r>
        <w:rPr>
          <w:b/>
          <w:bCs/>
          <w:sz w:val="28"/>
          <w:szCs w:val="24"/>
        </w:rPr>
        <w:t>Solemn declaration on our Group’s title recently being used in certain fraudulent commercial activities</w:t>
      </w:r>
    </w:p>
    <w:p/>
    <w:p>
      <w:r>
        <w:t>Recently, our Group received reports that certain companies have been falsely advertising their public financing and investment businesses (including but not limited to P2F investment and wealth management projects, etc.) under the name of G</w:t>
      </w:r>
      <w:r>
        <w:rPr>
          <w:rFonts w:hint="eastAsia"/>
        </w:rPr>
        <w:t>r</w:t>
      </w:r>
      <w:r>
        <w:t>andshores Technology Group on websites and mobile applications and other platforms. The above actions have severely damaged our Group's reputation and legitimate rights. In order to regulate the market, protect our clients, and uphold our Group's image, we solemnly declare as follows:</w:t>
      </w:r>
    </w:p>
    <w:p/>
    <w:p>
      <w:r>
        <w:t>We, Grandshores Technology Group Limited and its subsidiaries, solemnly state that we have never conducted any form of public financing or investment business through any website, WeChat, Weibo, or other APP platforms. Any company or individual involved should immediately cease using our Group's title for making false publicity on any public platforms. Any unit or individual who fraudulently uses the title of our Group to carry out any fraudulent activities, our Group reserves the right to take legal action against their illegal actions. Once discovered, any criminal activities will be dealt with by the law enforcement agencies.</w:t>
      </w:r>
    </w:p>
    <w:p/>
    <w:p>
      <w:r>
        <w:t>Our Group will continue to pay close attention to the aforesaid matter, and would like to draw attention to all investors that we do not assume any legal consequences from these fraudulent actions. Please do not invest based on those false publicity to prevent being deceived. If you have any questions, feel do not hesitate to contact us for verification.</w:t>
      </w:r>
    </w:p>
    <w:p/>
    <w:p>
      <w:r>
        <w:t>Best Regards,</w:t>
      </w:r>
    </w:p>
    <w:p>
      <w:pPr>
        <w:rPr>
          <w:rFonts w:hint="eastAsia"/>
        </w:rPr>
      </w:pPr>
    </w:p>
    <w:p>
      <w:r>
        <w:t>Grandshores Technology Group Limited</w:t>
      </w:r>
    </w:p>
    <w:p/>
    <w:p>
      <w:r>
        <w:t>7 August 2023</w:t>
      </w:r>
    </w:p>
    <w:p/>
    <w:p/>
    <w:p/>
    <w:p/>
    <w:p/>
    <w:p/>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
    <w:altName w:val="宋体"/>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55"/>
    <w:rsid w:val="000F42BE"/>
    <w:rsid w:val="000F7370"/>
    <w:rsid w:val="001338B9"/>
    <w:rsid w:val="004147CF"/>
    <w:rsid w:val="004270CE"/>
    <w:rsid w:val="00450342"/>
    <w:rsid w:val="00452A55"/>
    <w:rsid w:val="004F1A70"/>
    <w:rsid w:val="006131A3"/>
    <w:rsid w:val="006D7544"/>
    <w:rsid w:val="00766C30"/>
    <w:rsid w:val="00767D31"/>
    <w:rsid w:val="007B12FC"/>
    <w:rsid w:val="009A3EB5"/>
    <w:rsid w:val="00B24AF1"/>
    <w:rsid w:val="00B65F7E"/>
    <w:rsid w:val="00E14D89"/>
    <w:rsid w:val="00F544FA"/>
    <w:rsid w:val="00F91977"/>
    <w:rsid w:val="00FC343F"/>
    <w:rsid w:val="7C9E4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jc w:val="right"/>
    </w:pPr>
  </w:style>
  <w:style w:type="paragraph" w:styleId="3">
    <w:name w:val="footer"/>
    <w:basedOn w:val="1"/>
    <w:link w:val="10"/>
    <w:unhideWhenUsed/>
    <w:qFormat/>
    <w:uiPriority w:val="99"/>
    <w:pPr>
      <w:tabs>
        <w:tab w:val="center" w:pos="4153"/>
        <w:tab w:val="right" w:pos="8306"/>
      </w:tabs>
      <w:snapToGrid w:val="0"/>
    </w:pPr>
    <w:rPr>
      <w:sz w:val="20"/>
      <w:szCs w:val="20"/>
    </w:rPr>
  </w:style>
  <w:style w:type="paragraph" w:styleId="4">
    <w:name w:val="header"/>
    <w:basedOn w:val="1"/>
    <w:link w:val="9"/>
    <w:unhideWhenUsed/>
    <w:qFormat/>
    <w:uiPriority w:val="99"/>
    <w:pPr>
      <w:tabs>
        <w:tab w:val="center" w:pos="4153"/>
        <w:tab w:val="right" w:pos="8306"/>
      </w:tabs>
      <w:snapToGrid w:val="0"/>
    </w:pPr>
    <w:rPr>
      <w:sz w:val="20"/>
      <w:szCs w:val="20"/>
    </w:rPr>
  </w:style>
  <w:style w:type="paragraph" w:styleId="5">
    <w:name w:val="Normal (Web)"/>
    <w:basedOn w:val="1"/>
    <w:semiHidden/>
    <w:unhideWhenUsed/>
    <w:qFormat/>
    <w:uiPriority w:val="99"/>
    <w:pPr>
      <w:widowControl/>
      <w:spacing w:before="100" w:beforeAutospacing="1" w:after="100" w:afterAutospacing="1"/>
    </w:pPr>
    <w:rPr>
      <w:rFonts w:ascii="Times New Roman" w:hAnsi="Times New Roman" w:eastAsia="Times New Roman" w:cs="Times New Roman"/>
      <w:kern w:val="0"/>
      <w:szCs w:val="24"/>
    </w:rPr>
  </w:style>
  <w:style w:type="character" w:customStyle="1" w:styleId="8">
    <w:name w:val="日期 字元"/>
    <w:basedOn w:val="7"/>
    <w:link w:val="2"/>
    <w:semiHidden/>
    <w:qFormat/>
    <w:uiPriority w:val="99"/>
  </w:style>
  <w:style w:type="character" w:customStyle="1" w:styleId="9">
    <w:name w:val="頁首 字元"/>
    <w:basedOn w:val="7"/>
    <w:link w:val="4"/>
    <w:qFormat/>
    <w:uiPriority w:val="99"/>
    <w:rPr>
      <w:sz w:val="20"/>
      <w:szCs w:val="20"/>
    </w:rPr>
  </w:style>
  <w:style w:type="character" w:customStyle="1" w:styleId="10">
    <w:name w:val="頁尾 字元"/>
    <w:basedOn w:val="7"/>
    <w:link w:val="3"/>
    <w:qFormat/>
    <w:uiPriority w:val="99"/>
    <w:rPr>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1450</Characters>
  <Lines>12</Lines>
  <Paragraphs>3</Paragraphs>
  <TotalTime>1</TotalTime>
  <ScaleCrop>false</ScaleCrop>
  <LinksUpToDate>false</LinksUpToDate>
  <CharactersWithSpaces>1701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2023-08-07T10:46:00Z</dcterms:created>
  <dc:creator>s1292177</dc:creator>
  <cp:lastModifiedBy>山海</cp:lastModifiedBy>
  <dcterms:modified xsi:type="dcterms:W3CDTF">2023-08-26T13:31:00Z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FFBFB84A26F74727BFB79292F2EA477D_13</vt:lpwstr>
  </property>
</Properties>
</file>